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2E6C2" w14:textId="77777777" w:rsidR="00B70FE5" w:rsidRDefault="00000000">
      <w:pPr>
        <w:pStyle w:val="Heading1"/>
        <w:keepNext w:val="0"/>
        <w:keepLines w:val="0"/>
        <w:shd w:val="clear" w:color="auto" w:fill="FFFFFF"/>
        <w:spacing w:before="0" w:after="0" w:line="375" w:lineRule="auto"/>
        <w:rPr>
          <w:rFonts w:ascii="Times New Roman" w:eastAsia="Times New Roman" w:hAnsi="Times New Roman" w:cs="Times New Roman"/>
          <w:b/>
          <w:sz w:val="57"/>
          <w:szCs w:val="57"/>
        </w:rPr>
      </w:pPr>
      <w:bookmarkStart w:id="0" w:name="_i2xk3fn4blki" w:colFirst="0" w:colLast="0"/>
      <w:bookmarkEnd w:id="0"/>
      <w:r>
        <w:rPr>
          <w:rFonts w:ascii="Times New Roman" w:eastAsia="Times New Roman" w:hAnsi="Times New Roman" w:cs="Times New Roman"/>
          <w:b/>
          <w:sz w:val="57"/>
          <w:szCs w:val="57"/>
        </w:rPr>
        <w:t xml:space="preserve">Your Skin’s Secret Army: Why Its Microbiome Deserves </w:t>
      </w:r>
      <w:proofErr w:type="gramStart"/>
      <w:r>
        <w:rPr>
          <w:rFonts w:ascii="Times New Roman" w:eastAsia="Times New Roman" w:hAnsi="Times New Roman" w:cs="Times New Roman"/>
          <w:b/>
          <w:sz w:val="57"/>
          <w:szCs w:val="57"/>
        </w:rPr>
        <w:t>A</w:t>
      </w:r>
      <w:proofErr w:type="gramEnd"/>
      <w:r>
        <w:rPr>
          <w:rFonts w:ascii="Times New Roman" w:eastAsia="Times New Roman" w:hAnsi="Times New Roman" w:cs="Times New Roman"/>
          <w:b/>
          <w:sz w:val="57"/>
          <w:szCs w:val="57"/>
        </w:rPr>
        <w:t xml:space="preserve"> Standing Ovation</w:t>
      </w:r>
      <w:r>
        <w:rPr>
          <w:noProof/>
        </w:rPr>
        <w:drawing>
          <wp:anchor distT="114300" distB="114300" distL="114300" distR="114300" simplePos="0" relativeHeight="251658240" behindDoc="0" locked="0" layoutInCell="1" hidden="0" allowOverlap="1" wp14:anchorId="25A39B60" wp14:editId="108C869F">
            <wp:simplePos x="0" y="0"/>
            <wp:positionH relativeFrom="column">
              <wp:posOffset>4438650</wp:posOffset>
            </wp:positionH>
            <wp:positionV relativeFrom="paragraph">
              <wp:posOffset>114300</wp:posOffset>
            </wp:positionV>
            <wp:extent cx="1689847" cy="690563"/>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689847" cy="690563"/>
                    </a:xfrm>
                    <a:prstGeom prst="rect">
                      <a:avLst/>
                    </a:prstGeom>
                    <a:ln/>
                  </pic:spPr>
                </pic:pic>
              </a:graphicData>
            </a:graphic>
          </wp:anchor>
        </w:drawing>
      </w:r>
    </w:p>
    <w:p w14:paraId="7C0B70F2" w14:textId="77777777" w:rsidR="00B70FE5" w:rsidRDefault="00000000">
      <w:pPr>
        <w:shd w:val="clear" w:color="auto" w:fill="FFFFFF"/>
        <w:rPr>
          <w:rFonts w:ascii="Roboto" w:eastAsia="Roboto" w:hAnsi="Roboto" w:cs="Roboto"/>
          <w:sz w:val="30"/>
          <w:szCs w:val="30"/>
        </w:rPr>
      </w:pPr>
      <w:r>
        <w:rPr>
          <w:rFonts w:ascii="Roboto" w:eastAsia="Roboto" w:hAnsi="Roboto" w:cs="Roboto"/>
          <w:sz w:val="30"/>
          <w:szCs w:val="30"/>
        </w:rPr>
        <w:t>Support your microbiome = support your skin’s longevity.</w:t>
      </w:r>
    </w:p>
    <w:p w14:paraId="5DF8F743" w14:textId="77777777" w:rsidR="00B70FE5" w:rsidRDefault="00000000">
      <w:pPr>
        <w:shd w:val="clear" w:color="auto" w:fill="FFFFFF"/>
        <w:rPr>
          <w:rFonts w:ascii="Roboto" w:eastAsia="Roboto" w:hAnsi="Roboto" w:cs="Roboto"/>
          <w:sz w:val="30"/>
          <w:szCs w:val="30"/>
        </w:rPr>
      </w:pPr>
      <w:r>
        <w:rPr>
          <w:rFonts w:ascii="Roboto" w:eastAsia="Roboto" w:hAnsi="Roboto" w:cs="Roboto"/>
          <w:noProof/>
          <w:sz w:val="30"/>
          <w:szCs w:val="30"/>
        </w:rPr>
        <w:drawing>
          <wp:inline distT="114300" distB="114300" distL="114300" distR="114300" wp14:anchorId="7A1545F1" wp14:editId="1D2939FF">
            <wp:extent cx="5943600" cy="44577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943600" cy="4457700"/>
                    </a:xfrm>
                    <a:prstGeom prst="rect">
                      <a:avLst/>
                    </a:prstGeom>
                    <a:ln/>
                  </pic:spPr>
                </pic:pic>
              </a:graphicData>
            </a:graphic>
          </wp:inline>
        </w:drawing>
      </w:r>
    </w:p>
    <w:p w14:paraId="3332AF37" w14:textId="77777777" w:rsidR="00B70FE5" w:rsidRDefault="00000000">
      <w:pPr>
        <w:shd w:val="clear" w:color="auto" w:fill="FFFFFF"/>
        <w:spacing w:after="220"/>
        <w:rPr>
          <w:rFonts w:ascii="Georgia" w:eastAsia="Georgia" w:hAnsi="Georgia" w:cs="Georgia"/>
          <w:sz w:val="29"/>
          <w:szCs w:val="29"/>
        </w:rPr>
      </w:pPr>
      <w:r>
        <w:rPr>
          <w:rFonts w:ascii="Georgia" w:eastAsia="Georgia" w:hAnsi="Georgia" w:cs="Georgia"/>
          <w:sz w:val="29"/>
          <w:szCs w:val="29"/>
        </w:rPr>
        <w:t>Your skin isn’t just a surface; it’s prime real estate for a teeming metropolis of bacteria, fungi, and viruses.</w:t>
      </w:r>
    </w:p>
    <w:p w14:paraId="3A789DB5" w14:textId="77777777" w:rsidR="00B70FE5" w:rsidRDefault="00000000">
      <w:pPr>
        <w:shd w:val="clear" w:color="auto" w:fill="FFFFFF"/>
        <w:spacing w:after="220"/>
        <w:rPr>
          <w:rFonts w:ascii="Georgia" w:eastAsia="Georgia" w:hAnsi="Georgia" w:cs="Georgia"/>
          <w:sz w:val="29"/>
          <w:szCs w:val="29"/>
        </w:rPr>
      </w:pPr>
      <w:r>
        <w:rPr>
          <w:rFonts w:ascii="Georgia" w:eastAsia="Georgia" w:hAnsi="Georgia" w:cs="Georgia"/>
          <w:sz w:val="29"/>
          <w:szCs w:val="29"/>
        </w:rPr>
        <w:t xml:space="preserve">Yep, trillions of them. This bustling microbial city is called your skin microbiome, and before you freak out, know this: these tiny tenants are </w:t>
      </w:r>
      <w:r>
        <w:rPr>
          <w:rFonts w:ascii="Georgia" w:eastAsia="Georgia" w:hAnsi="Georgia" w:cs="Georgia"/>
          <w:sz w:val="29"/>
          <w:szCs w:val="29"/>
        </w:rPr>
        <w:lastRenderedPageBreak/>
        <w:t>hard at work keeping your skin looking fresh, youthful, and able to take on whatever the world throws at it.</w:t>
      </w:r>
    </w:p>
    <w:p w14:paraId="40470298" w14:textId="4113B2B8" w:rsidR="00B70FE5" w:rsidRDefault="00000000">
      <w:pPr>
        <w:shd w:val="clear" w:color="auto" w:fill="FFFFFF"/>
        <w:spacing w:after="220"/>
        <w:rPr>
          <w:rFonts w:ascii="Georgia" w:eastAsia="Georgia" w:hAnsi="Georgia" w:cs="Georgia"/>
          <w:sz w:val="29"/>
          <w:szCs w:val="29"/>
        </w:rPr>
      </w:pPr>
      <w:r>
        <w:rPr>
          <w:rFonts w:ascii="Georgia" w:eastAsia="Georgia" w:hAnsi="Georgia" w:cs="Georgia"/>
          <w:b/>
          <w:sz w:val="29"/>
          <w:szCs w:val="29"/>
        </w:rPr>
        <w:t>Why should you care? Because they’ve got your back—literally.</w:t>
      </w:r>
      <w:r>
        <w:rPr>
          <w:rFonts w:ascii="Georgia" w:eastAsia="Georgia" w:hAnsi="Georgia" w:cs="Georgia"/>
          <w:sz w:val="29"/>
          <w:szCs w:val="29"/>
        </w:rPr>
        <w:br/>
        <w:t xml:space="preserve">When it comes to skin health, beauty, and longevity, this microscopic dream team is your first line of </w:t>
      </w:r>
      <w:r w:rsidR="00934AEE">
        <w:rPr>
          <w:rFonts w:ascii="Georgia" w:eastAsia="Georgia" w:hAnsi="Georgia" w:cs="Georgia"/>
          <w:sz w:val="29"/>
          <w:szCs w:val="29"/>
        </w:rPr>
        <w:t>defense</w:t>
      </w:r>
      <w:r>
        <w:rPr>
          <w:rFonts w:ascii="Georgia" w:eastAsia="Georgia" w:hAnsi="Georgia" w:cs="Georgia"/>
          <w:sz w:val="29"/>
          <w:szCs w:val="29"/>
        </w:rPr>
        <w:t>. They keep the baddies out (toxins, irritants, and other party crashers) and lock moisture in. Think of them as your skin’s loyal bouncers—tough, reliable, and working overtime to keep the peace.</w:t>
      </w:r>
    </w:p>
    <w:p w14:paraId="7F3B52E3" w14:textId="77777777" w:rsidR="00B70FE5" w:rsidRDefault="00000000">
      <w:pPr>
        <w:shd w:val="clear" w:color="auto" w:fill="FFFFFF"/>
        <w:spacing w:after="220"/>
        <w:rPr>
          <w:rFonts w:ascii="Georgia" w:eastAsia="Georgia" w:hAnsi="Georgia" w:cs="Georgia"/>
          <w:sz w:val="29"/>
          <w:szCs w:val="29"/>
        </w:rPr>
      </w:pPr>
      <w:r>
        <w:rPr>
          <w:rFonts w:ascii="Georgia" w:eastAsia="Georgia" w:hAnsi="Georgia" w:cs="Georgia"/>
          <w:sz w:val="29"/>
          <w:szCs w:val="29"/>
        </w:rPr>
        <w:t xml:space="preserve">The microbiome is also </w:t>
      </w:r>
      <w:proofErr w:type="gramStart"/>
      <w:r>
        <w:rPr>
          <w:rFonts w:ascii="Georgia" w:eastAsia="Georgia" w:hAnsi="Georgia" w:cs="Georgia"/>
          <w:sz w:val="29"/>
          <w:szCs w:val="29"/>
        </w:rPr>
        <w:t>smart, by the way</w:t>
      </w:r>
      <w:proofErr w:type="gramEnd"/>
      <w:r>
        <w:rPr>
          <w:rFonts w:ascii="Georgia" w:eastAsia="Georgia" w:hAnsi="Georgia" w:cs="Georgia"/>
          <w:sz w:val="29"/>
          <w:szCs w:val="29"/>
        </w:rPr>
        <w:t>. These bacteria chat with your immune system, calm inflammation, and even help your skin heal faster. Research shows that the better balanced your microbiome, the fewer the wrinkles, the more the glow. Who knew your skin’s best anti-ageing tool might be invisible?</w:t>
      </w:r>
    </w:p>
    <w:p w14:paraId="21E7CE38" w14:textId="77777777" w:rsidR="00B70FE5" w:rsidRDefault="00000000">
      <w:pPr>
        <w:shd w:val="clear" w:color="auto" w:fill="FFFFFF"/>
        <w:spacing w:after="220"/>
        <w:rPr>
          <w:rFonts w:ascii="Georgia" w:eastAsia="Georgia" w:hAnsi="Georgia" w:cs="Georgia"/>
          <w:sz w:val="29"/>
          <w:szCs w:val="29"/>
        </w:rPr>
      </w:pPr>
      <w:r>
        <w:rPr>
          <w:rFonts w:ascii="Georgia" w:eastAsia="Georgia" w:hAnsi="Georgia" w:cs="Georgia"/>
          <w:b/>
          <w:sz w:val="29"/>
          <w:szCs w:val="29"/>
        </w:rPr>
        <w:t>Ageing? Blame the shift in your skin’s microbial mix.</w:t>
      </w:r>
      <w:r>
        <w:rPr>
          <w:rFonts w:ascii="Georgia" w:eastAsia="Georgia" w:hAnsi="Georgia" w:cs="Georgia"/>
          <w:sz w:val="29"/>
          <w:szCs w:val="29"/>
        </w:rPr>
        <w:br/>
        <w:t>As the years pass, your skin’s microbial harmony starts to falter. Cue dryness, wrinkles, dullness, and a whole lot of “Where did my bounce go?” A thriving microbiome keeps your skin elastic, hydrated, and ready to face the elements. So, if longevity’s the goal, keeping your microbiome happy is non-negotiable.</w:t>
      </w:r>
    </w:p>
    <w:p w14:paraId="54DF08A5" w14:textId="77777777" w:rsidR="00B70FE5" w:rsidRDefault="00000000">
      <w:pPr>
        <w:shd w:val="clear" w:color="auto" w:fill="FFFFFF"/>
        <w:spacing w:after="220"/>
        <w:rPr>
          <w:rFonts w:ascii="Georgia" w:eastAsia="Georgia" w:hAnsi="Georgia" w:cs="Georgia"/>
          <w:b/>
          <w:sz w:val="29"/>
          <w:szCs w:val="29"/>
        </w:rPr>
      </w:pPr>
      <w:r>
        <w:rPr>
          <w:rFonts w:ascii="Georgia" w:eastAsia="Georgia" w:hAnsi="Georgia" w:cs="Georgia"/>
          <w:b/>
          <w:sz w:val="29"/>
          <w:szCs w:val="29"/>
        </w:rPr>
        <w:t>How Skin Renewal steps in to boost your biome:</w:t>
      </w:r>
    </w:p>
    <w:p w14:paraId="0B5B74AA" w14:textId="77777777" w:rsidR="00B70FE5" w:rsidRDefault="00000000">
      <w:pPr>
        <w:shd w:val="clear" w:color="auto" w:fill="FFFFFF"/>
        <w:spacing w:after="220"/>
        <w:rPr>
          <w:rFonts w:ascii="Georgia" w:eastAsia="Georgia" w:hAnsi="Georgia" w:cs="Georgia"/>
          <w:sz w:val="29"/>
          <w:szCs w:val="29"/>
        </w:rPr>
      </w:pPr>
      <w:hyperlink r:id="rId7">
        <w:r>
          <w:rPr>
            <w:rFonts w:ascii="Georgia" w:eastAsia="Georgia" w:hAnsi="Georgia" w:cs="Georgia"/>
            <w:color w:val="CC3366"/>
            <w:sz w:val="29"/>
            <w:szCs w:val="29"/>
          </w:rPr>
          <w:t>Skin Renewal</w:t>
        </w:r>
      </w:hyperlink>
      <w:r>
        <w:rPr>
          <w:rFonts w:ascii="Georgia" w:eastAsia="Georgia" w:hAnsi="Georgia" w:cs="Georgia"/>
          <w:sz w:val="29"/>
          <w:szCs w:val="29"/>
        </w:rPr>
        <w:t xml:space="preserve"> has got the treatments that sound impressive, but also actually deliver:</w:t>
      </w:r>
    </w:p>
    <w:p w14:paraId="4E97659D" w14:textId="77777777" w:rsidR="00B70FE5" w:rsidRDefault="00000000">
      <w:pPr>
        <w:numPr>
          <w:ilvl w:val="0"/>
          <w:numId w:val="1"/>
        </w:numPr>
        <w:shd w:val="clear" w:color="auto" w:fill="FFFFFF"/>
      </w:pPr>
      <w:hyperlink r:id="rId8">
        <w:r>
          <w:rPr>
            <w:rFonts w:ascii="Georgia" w:eastAsia="Georgia" w:hAnsi="Georgia" w:cs="Georgia"/>
            <w:color w:val="CC3366"/>
            <w:sz w:val="29"/>
            <w:szCs w:val="29"/>
          </w:rPr>
          <w:t>PDT</w:t>
        </w:r>
      </w:hyperlink>
      <w:r>
        <w:rPr>
          <w:rFonts w:ascii="Georgia" w:eastAsia="Georgia" w:hAnsi="Georgia" w:cs="Georgia"/>
          <w:sz w:val="29"/>
          <w:szCs w:val="29"/>
        </w:rPr>
        <w:t xml:space="preserve"> (Photo Dynamic Therapy): Calms, heals, and strengthens your skin barrier like a pro.</w:t>
      </w:r>
    </w:p>
    <w:p w14:paraId="2122194B" w14:textId="77777777" w:rsidR="00B70FE5" w:rsidRDefault="00000000">
      <w:pPr>
        <w:numPr>
          <w:ilvl w:val="0"/>
          <w:numId w:val="1"/>
        </w:numPr>
        <w:shd w:val="clear" w:color="auto" w:fill="FFFFFF"/>
      </w:pPr>
      <w:hyperlink r:id="rId9">
        <w:r>
          <w:rPr>
            <w:rFonts w:ascii="Georgia" w:eastAsia="Georgia" w:hAnsi="Georgia" w:cs="Georgia"/>
            <w:color w:val="CC3366"/>
            <w:sz w:val="29"/>
            <w:szCs w:val="29"/>
          </w:rPr>
          <w:t>Laser Genesis</w:t>
        </w:r>
      </w:hyperlink>
      <w:r>
        <w:rPr>
          <w:rFonts w:ascii="Georgia" w:eastAsia="Georgia" w:hAnsi="Georgia" w:cs="Georgia"/>
          <w:sz w:val="29"/>
          <w:szCs w:val="29"/>
        </w:rPr>
        <w:t xml:space="preserve">: Hello, collagen! </w:t>
      </w:r>
      <w:proofErr w:type="gramStart"/>
      <w:r>
        <w:rPr>
          <w:rFonts w:ascii="Georgia" w:eastAsia="Georgia" w:hAnsi="Georgia" w:cs="Georgia"/>
          <w:sz w:val="29"/>
          <w:szCs w:val="29"/>
        </w:rPr>
        <w:t>This one tones</w:t>
      </w:r>
      <w:proofErr w:type="gramEnd"/>
      <w:r>
        <w:rPr>
          <w:rFonts w:ascii="Georgia" w:eastAsia="Georgia" w:hAnsi="Georgia" w:cs="Georgia"/>
          <w:sz w:val="29"/>
          <w:szCs w:val="29"/>
        </w:rPr>
        <w:t>, smooths, and rebuilds from the inside out.</w:t>
      </w:r>
    </w:p>
    <w:p w14:paraId="3431233F" w14:textId="77777777" w:rsidR="00B70FE5" w:rsidRDefault="00000000">
      <w:pPr>
        <w:numPr>
          <w:ilvl w:val="0"/>
          <w:numId w:val="1"/>
        </w:numPr>
        <w:shd w:val="clear" w:color="auto" w:fill="FFFFFF"/>
      </w:pPr>
      <w:hyperlink r:id="rId10">
        <w:r>
          <w:rPr>
            <w:rFonts w:ascii="Georgia" w:eastAsia="Georgia" w:hAnsi="Georgia" w:cs="Georgia"/>
            <w:color w:val="CC3366"/>
            <w:sz w:val="29"/>
            <w:szCs w:val="29"/>
          </w:rPr>
          <w:t>Transdermal Mesotherapy</w:t>
        </w:r>
      </w:hyperlink>
      <w:r>
        <w:rPr>
          <w:rFonts w:ascii="Georgia" w:eastAsia="Georgia" w:hAnsi="Georgia" w:cs="Georgia"/>
          <w:sz w:val="29"/>
          <w:szCs w:val="29"/>
        </w:rPr>
        <w:t xml:space="preserve"> with Growth Factors or HA: Hydration boost = better skin function = happier microbiome.</w:t>
      </w:r>
    </w:p>
    <w:p w14:paraId="5C21E8EC" w14:textId="77777777" w:rsidR="00B70FE5" w:rsidRDefault="00000000">
      <w:pPr>
        <w:numPr>
          <w:ilvl w:val="0"/>
          <w:numId w:val="1"/>
        </w:numPr>
        <w:shd w:val="clear" w:color="auto" w:fill="FFFFFF"/>
      </w:pPr>
      <w:hyperlink r:id="rId11">
        <w:proofErr w:type="spellStart"/>
        <w:r>
          <w:rPr>
            <w:rFonts w:ascii="Georgia" w:eastAsia="Georgia" w:hAnsi="Georgia" w:cs="Georgia"/>
            <w:color w:val="CC3366"/>
            <w:sz w:val="29"/>
            <w:szCs w:val="29"/>
          </w:rPr>
          <w:t>HydraTouch</w:t>
        </w:r>
        <w:proofErr w:type="spellEnd"/>
        <w:r>
          <w:rPr>
            <w:rFonts w:ascii="Georgia" w:eastAsia="Georgia" w:hAnsi="Georgia" w:cs="Georgia"/>
            <w:color w:val="CC3366"/>
            <w:sz w:val="29"/>
            <w:szCs w:val="29"/>
          </w:rPr>
          <w:t xml:space="preserve"> Facial</w:t>
        </w:r>
      </w:hyperlink>
      <w:r>
        <w:rPr>
          <w:rFonts w:ascii="Georgia" w:eastAsia="Georgia" w:hAnsi="Georgia" w:cs="Georgia"/>
          <w:sz w:val="29"/>
          <w:szCs w:val="29"/>
        </w:rPr>
        <w:t>: Cleans deep, makes room for active ingredients to do their thing, and leaves your skin plump and polished.</w:t>
      </w:r>
    </w:p>
    <w:p w14:paraId="1BF1990D" w14:textId="77777777" w:rsidR="00B70FE5" w:rsidRDefault="00000000">
      <w:pPr>
        <w:numPr>
          <w:ilvl w:val="0"/>
          <w:numId w:val="1"/>
        </w:numPr>
        <w:shd w:val="clear" w:color="auto" w:fill="FFFFFF"/>
      </w:pPr>
      <w:hyperlink r:id="rId12">
        <w:r>
          <w:rPr>
            <w:rFonts w:ascii="Georgia" w:eastAsia="Georgia" w:hAnsi="Georgia" w:cs="Georgia"/>
            <w:color w:val="CC3366"/>
            <w:sz w:val="29"/>
            <w:szCs w:val="29"/>
          </w:rPr>
          <w:t>PRF</w:t>
        </w:r>
      </w:hyperlink>
      <w:r>
        <w:rPr>
          <w:rFonts w:ascii="Georgia" w:eastAsia="Georgia" w:hAnsi="Georgia" w:cs="Georgia"/>
          <w:sz w:val="29"/>
          <w:szCs w:val="29"/>
        </w:rPr>
        <w:t xml:space="preserve"> (Platelet-Rich Fibrin): Your all-in-one fixer-upper for healing, collagen, and full-spectrum rejuvenation.</w:t>
      </w:r>
    </w:p>
    <w:p w14:paraId="1E89501B" w14:textId="77777777" w:rsidR="00B70FE5" w:rsidRDefault="00000000">
      <w:pPr>
        <w:shd w:val="clear" w:color="auto" w:fill="FFFFFF"/>
        <w:spacing w:after="220"/>
        <w:rPr>
          <w:rFonts w:ascii="Georgia" w:eastAsia="Georgia" w:hAnsi="Georgia" w:cs="Georgia"/>
          <w:sz w:val="29"/>
          <w:szCs w:val="29"/>
        </w:rPr>
      </w:pPr>
      <w:r>
        <w:rPr>
          <w:rFonts w:ascii="Georgia" w:eastAsia="Georgia" w:hAnsi="Georgia" w:cs="Georgia"/>
          <w:sz w:val="29"/>
          <w:szCs w:val="29"/>
        </w:rPr>
        <w:t>But as always, the backbone of any glow-up? Home care and lifestyle. Your day-to-day routine is where the real magic happens.</w:t>
      </w:r>
    </w:p>
    <w:p w14:paraId="14D2E11F" w14:textId="77777777" w:rsidR="00B70FE5" w:rsidRDefault="00000000">
      <w:pPr>
        <w:shd w:val="clear" w:color="auto" w:fill="FFFFFF"/>
        <w:spacing w:after="220"/>
        <w:rPr>
          <w:rFonts w:ascii="Georgia" w:eastAsia="Georgia" w:hAnsi="Georgia" w:cs="Georgia"/>
          <w:b/>
          <w:sz w:val="29"/>
          <w:szCs w:val="29"/>
        </w:rPr>
      </w:pPr>
      <w:r>
        <w:rPr>
          <w:rFonts w:ascii="Georgia" w:eastAsia="Georgia" w:hAnsi="Georgia" w:cs="Georgia"/>
          <w:b/>
          <w:sz w:val="29"/>
          <w:szCs w:val="29"/>
        </w:rPr>
        <w:t>Topical heroes that your microbiome will love you for:</w:t>
      </w:r>
    </w:p>
    <w:p w14:paraId="79131669" w14:textId="77777777" w:rsidR="00B70FE5" w:rsidRDefault="00000000">
      <w:pPr>
        <w:numPr>
          <w:ilvl w:val="0"/>
          <w:numId w:val="2"/>
        </w:numPr>
        <w:shd w:val="clear" w:color="auto" w:fill="FFFFFF"/>
      </w:pPr>
      <w:hyperlink r:id="rId13">
        <w:r>
          <w:rPr>
            <w:rFonts w:ascii="Georgia" w:eastAsia="Georgia" w:hAnsi="Georgia" w:cs="Georgia"/>
            <w:color w:val="CC3366"/>
            <w:sz w:val="29"/>
            <w:szCs w:val="29"/>
          </w:rPr>
          <w:t xml:space="preserve">Skin Renewal </w:t>
        </w:r>
        <w:proofErr w:type="gramStart"/>
        <w:r>
          <w:rPr>
            <w:rFonts w:ascii="Georgia" w:eastAsia="Georgia" w:hAnsi="Georgia" w:cs="Georgia"/>
            <w:color w:val="CC3366"/>
            <w:sz w:val="29"/>
            <w:szCs w:val="29"/>
          </w:rPr>
          <w:t>Anti-oxidant</w:t>
        </w:r>
        <w:proofErr w:type="gramEnd"/>
        <w:r>
          <w:rPr>
            <w:rFonts w:ascii="Georgia" w:eastAsia="Georgia" w:hAnsi="Georgia" w:cs="Georgia"/>
            <w:color w:val="CC3366"/>
            <w:sz w:val="29"/>
            <w:szCs w:val="29"/>
          </w:rPr>
          <w:t xml:space="preserve"> serum with Phloretin</w:t>
        </w:r>
      </w:hyperlink>
    </w:p>
    <w:p w14:paraId="6C4FA42A" w14:textId="77777777" w:rsidR="00B70FE5" w:rsidRDefault="00000000">
      <w:pPr>
        <w:numPr>
          <w:ilvl w:val="0"/>
          <w:numId w:val="2"/>
        </w:numPr>
        <w:shd w:val="clear" w:color="auto" w:fill="FFFFFF"/>
      </w:pPr>
      <w:hyperlink r:id="rId14">
        <w:r>
          <w:rPr>
            <w:rFonts w:ascii="Georgia" w:eastAsia="Georgia" w:hAnsi="Georgia" w:cs="Georgia"/>
            <w:color w:val="CC3366"/>
            <w:sz w:val="29"/>
            <w:szCs w:val="29"/>
          </w:rPr>
          <w:t>Skin Renewal Age-Defying Complex</w:t>
        </w:r>
      </w:hyperlink>
    </w:p>
    <w:p w14:paraId="4659E05C" w14:textId="77777777" w:rsidR="00B70FE5" w:rsidRDefault="00000000">
      <w:pPr>
        <w:numPr>
          <w:ilvl w:val="0"/>
          <w:numId w:val="2"/>
        </w:numPr>
        <w:shd w:val="clear" w:color="auto" w:fill="FFFFFF"/>
      </w:pPr>
      <w:hyperlink r:id="rId15">
        <w:r>
          <w:rPr>
            <w:rFonts w:ascii="Georgia" w:eastAsia="Georgia" w:hAnsi="Georgia" w:cs="Georgia"/>
            <w:color w:val="CC3366"/>
            <w:sz w:val="29"/>
            <w:szCs w:val="29"/>
          </w:rPr>
          <w:t>Skin Renewal Treatment Prep Cream</w:t>
        </w:r>
      </w:hyperlink>
    </w:p>
    <w:p w14:paraId="01010211" w14:textId="77777777" w:rsidR="00B70FE5" w:rsidRDefault="00000000">
      <w:pPr>
        <w:numPr>
          <w:ilvl w:val="0"/>
          <w:numId w:val="2"/>
        </w:numPr>
        <w:shd w:val="clear" w:color="auto" w:fill="FFFFFF"/>
      </w:pPr>
      <w:hyperlink r:id="rId16">
        <w:r>
          <w:rPr>
            <w:rFonts w:ascii="Georgia" w:eastAsia="Georgia" w:hAnsi="Georgia" w:cs="Georgia"/>
            <w:color w:val="CC3366"/>
            <w:sz w:val="29"/>
            <w:szCs w:val="29"/>
          </w:rPr>
          <w:t xml:space="preserve">Skin Renewal </w:t>
        </w:r>
        <w:proofErr w:type="spellStart"/>
        <w:r>
          <w:rPr>
            <w:rFonts w:ascii="Georgia" w:eastAsia="Georgia" w:hAnsi="Georgia" w:cs="Georgia"/>
            <w:color w:val="CC3366"/>
            <w:sz w:val="29"/>
            <w:szCs w:val="29"/>
          </w:rPr>
          <w:t>Couperosis</w:t>
        </w:r>
        <w:proofErr w:type="spellEnd"/>
        <w:r>
          <w:rPr>
            <w:rFonts w:ascii="Georgia" w:eastAsia="Georgia" w:hAnsi="Georgia" w:cs="Georgia"/>
            <w:color w:val="CC3366"/>
            <w:sz w:val="29"/>
            <w:szCs w:val="29"/>
          </w:rPr>
          <w:t xml:space="preserve"> Cream</w:t>
        </w:r>
      </w:hyperlink>
    </w:p>
    <w:p w14:paraId="1EB8F515" w14:textId="77777777" w:rsidR="00B70FE5" w:rsidRDefault="00000000">
      <w:pPr>
        <w:numPr>
          <w:ilvl w:val="0"/>
          <w:numId w:val="2"/>
        </w:numPr>
        <w:shd w:val="clear" w:color="auto" w:fill="FFFFFF"/>
      </w:pPr>
      <w:hyperlink r:id="rId17">
        <w:r>
          <w:rPr>
            <w:rFonts w:ascii="Georgia" w:eastAsia="Georgia" w:hAnsi="Georgia" w:cs="Georgia"/>
            <w:color w:val="CC3366"/>
            <w:sz w:val="29"/>
            <w:szCs w:val="29"/>
          </w:rPr>
          <w:t>Skin Renewal HA Gel with Peptides</w:t>
        </w:r>
      </w:hyperlink>
    </w:p>
    <w:p w14:paraId="389EF53B" w14:textId="77777777" w:rsidR="00B70FE5" w:rsidRDefault="00000000">
      <w:pPr>
        <w:shd w:val="clear" w:color="auto" w:fill="FFFFFF"/>
        <w:spacing w:after="220"/>
        <w:rPr>
          <w:rFonts w:ascii="Georgia" w:eastAsia="Georgia" w:hAnsi="Georgia" w:cs="Georgia"/>
          <w:sz w:val="29"/>
          <w:szCs w:val="29"/>
        </w:rPr>
      </w:pPr>
      <w:r>
        <w:rPr>
          <w:rFonts w:ascii="Georgia" w:eastAsia="Georgia" w:hAnsi="Georgia" w:cs="Georgia"/>
          <w:sz w:val="29"/>
          <w:szCs w:val="29"/>
        </w:rPr>
        <w:t xml:space="preserve">These aren’t just fancy names as they’re packed with microbiome-loving probiotics, postbiotics, peptides, and antioxidants. All designed to bring balance back, while stimulating collagen and improving texture. Add tried-and-true ingredients like retinoids, Vitamin C, and growth factors into the mix, and you’ve got a winning formula for skin that’s not just </w:t>
      </w:r>
      <w:proofErr w:type="gramStart"/>
      <w:r>
        <w:rPr>
          <w:rFonts w:ascii="Georgia" w:eastAsia="Georgia" w:hAnsi="Georgia" w:cs="Georgia"/>
          <w:sz w:val="29"/>
          <w:szCs w:val="29"/>
        </w:rPr>
        <w:t>surviving, but</w:t>
      </w:r>
      <w:proofErr w:type="gramEnd"/>
      <w:r>
        <w:rPr>
          <w:rFonts w:ascii="Georgia" w:eastAsia="Georgia" w:hAnsi="Georgia" w:cs="Georgia"/>
          <w:sz w:val="29"/>
          <w:szCs w:val="29"/>
        </w:rPr>
        <w:t xml:space="preserve"> thriving.</w:t>
      </w:r>
    </w:p>
    <w:p w14:paraId="4532AC2A" w14:textId="77777777" w:rsidR="00B70FE5" w:rsidRDefault="00000000">
      <w:pPr>
        <w:shd w:val="clear" w:color="auto" w:fill="FFFFFF"/>
        <w:spacing w:after="220"/>
        <w:rPr>
          <w:rFonts w:ascii="Georgia" w:eastAsia="Georgia" w:hAnsi="Georgia" w:cs="Georgia"/>
          <w:sz w:val="29"/>
          <w:szCs w:val="29"/>
        </w:rPr>
      </w:pPr>
      <w:r>
        <w:rPr>
          <w:rFonts w:ascii="Georgia" w:eastAsia="Georgia" w:hAnsi="Georgia" w:cs="Georgia"/>
          <w:sz w:val="29"/>
          <w:szCs w:val="29"/>
        </w:rPr>
        <w:t xml:space="preserve">At </w:t>
      </w:r>
      <w:hyperlink r:id="rId18">
        <w:r>
          <w:rPr>
            <w:rFonts w:ascii="Georgia" w:eastAsia="Georgia" w:hAnsi="Georgia" w:cs="Georgia"/>
            <w:color w:val="CC3366"/>
            <w:sz w:val="29"/>
            <w:szCs w:val="29"/>
          </w:rPr>
          <w:t>Skin Renewal</w:t>
        </w:r>
      </w:hyperlink>
      <w:r>
        <w:rPr>
          <w:rFonts w:ascii="Georgia" w:eastAsia="Georgia" w:hAnsi="Georgia" w:cs="Georgia"/>
          <w:sz w:val="29"/>
          <w:szCs w:val="29"/>
        </w:rPr>
        <w:t>, they don’t just treat the symptoms; they nurture the ecosystem. With holistic care, potent products, and next-gen in-branch treatments, they’re here to help your skin stay resilient, radiant, and biologically badass.</w:t>
      </w:r>
    </w:p>
    <w:p w14:paraId="4403B3AE" w14:textId="77777777" w:rsidR="00B70FE5" w:rsidRDefault="00000000">
      <w:pPr>
        <w:shd w:val="clear" w:color="auto" w:fill="FFFFFF"/>
        <w:spacing w:after="220"/>
        <w:rPr>
          <w:rFonts w:ascii="Georgia" w:eastAsia="Georgia" w:hAnsi="Georgia" w:cs="Georgia"/>
          <w:sz w:val="29"/>
          <w:szCs w:val="29"/>
        </w:rPr>
      </w:pPr>
      <w:r>
        <w:rPr>
          <w:rFonts w:ascii="Georgia" w:eastAsia="Georgia" w:hAnsi="Georgia" w:cs="Georgia"/>
          <w:sz w:val="29"/>
          <w:szCs w:val="29"/>
        </w:rPr>
        <w:t xml:space="preserve">Your skin’s invisible army is ready. Are you? Contact </w:t>
      </w:r>
      <w:hyperlink r:id="rId19">
        <w:r>
          <w:rPr>
            <w:rFonts w:ascii="Georgia" w:eastAsia="Georgia" w:hAnsi="Georgia" w:cs="Georgia"/>
            <w:color w:val="CC3366"/>
            <w:sz w:val="29"/>
            <w:szCs w:val="29"/>
          </w:rPr>
          <w:t>Skin Renewal</w:t>
        </w:r>
      </w:hyperlink>
      <w:r>
        <w:rPr>
          <w:rFonts w:ascii="Georgia" w:eastAsia="Georgia" w:hAnsi="Georgia" w:cs="Georgia"/>
          <w:sz w:val="29"/>
          <w:szCs w:val="29"/>
        </w:rPr>
        <w:t xml:space="preserve"> for a one-on-one consultation with one of their medical aesthetic professionals if you </w:t>
      </w:r>
      <w:proofErr w:type="gramStart"/>
      <w:r>
        <w:rPr>
          <w:rFonts w:ascii="Georgia" w:eastAsia="Georgia" w:hAnsi="Georgia" w:cs="Georgia"/>
          <w:sz w:val="29"/>
          <w:szCs w:val="29"/>
        </w:rPr>
        <w:t>answered</w:t>
      </w:r>
      <w:proofErr w:type="gramEnd"/>
      <w:r>
        <w:rPr>
          <w:rFonts w:ascii="Georgia" w:eastAsia="Georgia" w:hAnsi="Georgia" w:cs="Georgia"/>
          <w:sz w:val="29"/>
          <w:szCs w:val="29"/>
        </w:rPr>
        <w:t xml:space="preserve"> ‘hell yes’!</w:t>
      </w:r>
    </w:p>
    <w:p w14:paraId="5D10EDAE" w14:textId="77777777" w:rsidR="00B70FE5" w:rsidRDefault="00B70FE5">
      <w:pPr>
        <w:shd w:val="clear" w:color="auto" w:fill="FFFFFF"/>
        <w:rPr>
          <w:rFonts w:ascii="Roboto" w:eastAsia="Roboto" w:hAnsi="Roboto" w:cs="Roboto"/>
          <w:sz w:val="30"/>
          <w:szCs w:val="30"/>
        </w:rPr>
      </w:pPr>
    </w:p>
    <w:p w14:paraId="6D7B1362" w14:textId="77777777" w:rsidR="00B70FE5" w:rsidRDefault="00B70FE5"/>
    <w:sectPr w:rsidR="00B70FE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embedRegular r:id="rId1" w:fontKey="{465D8746-CA35-6D43-9E0F-F0E1CA9D359D}"/>
    <w:embedBold r:id="rId2" w:fontKey="{9822B63F-14AA-F64F-8FE8-AB4046CA65F5}"/>
  </w:font>
  <w:font w:name="Times New Roman">
    <w:panose1 w:val="02020603050405020304"/>
    <w:charset w:val="00"/>
    <w:family w:val="roman"/>
    <w:pitch w:val="variable"/>
    <w:sig w:usb0="E0002EFF" w:usb1="C000785B" w:usb2="00000009" w:usb3="00000000" w:csb0="000001FF" w:csb1="00000000"/>
    <w:embedRegular r:id="rId3" w:fontKey="{83126F8C-9DB3-024B-B360-3115DCF07ED1}"/>
    <w:embedBold r:id="rId4" w:fontKey="{BAACF8FA-BE12-2547-AE7E-605364B8065C}"/>
  </w:font>
  <w:font w:name="Arial">
    <w:panose1 w:val="020B0604020202020204"/>
    <w:charset w:val="00"/>
    <w:family w:val="swiss"/>
    <w:pitch w:val="variable"/>
    <w:sig w:usb0="E0002AFF" w:usb1="C0007843" w:usb2="00000009" w:usb3="00000000" w:csb0="000001FF" w:csb1="00000000"/>
    <w:embedRegular r:id="rId5" w:fontKey="{1C6575BF-62AD-D944-9873-EE97EB41E832}"/>
    <w:embedItalic r:id="rId6" w:fontKey="{BDB6FC21-845C-3A47-8957-E790ED640E04}"/>
  </w:font>
  <w:font w:name="Roboto">
    <w:panose1 w:val="02000000000000000000"/>
    <w:charset w:val="00"/>
    <w:family w:val="auto"/>
    <w:pitch w:val="variable"/>
    <w:sig w:usb0="E0000AFF" w:usb1="5000217F" w:usb2="00000021" w:usb3="00000000" w:csb0="0000019F" w:csb1="00000000"/>
    <w:embedRegular r:id="rId7" w:fontKey="{99B357B3-2AB5-4A4F-ACBB-5D58504624C7}"/>
  </w:font>
  <w:font w:name="Calibri">
    <w:panose1 w:val="020F0502020204030204"/>
    <w:charset w:val="00"/>
    <w:family w:val="swiss"/>
    <w:pitch w:val="variable"/>
    <w:sig w:usb0="E0002AFF" w:usb1="C000247B" w:usb2="00000009" w:usb3="00000000" w:csb0="000001FF" w:csb1="00000000"/>
    <w:embedRegular r:id="rId8" w:fontKey="{046F309A-9913-3A43-A810-E75B595176F6}"/>
  </w:font>
  <w:font w:name="Cambria">
    <w:panose1 w:val="02040503050406030204"/>
    <w:charset w:val="00"/>
    <w:family w:val="roman"/>
    <w:pitch w:val="variable"/>
    <w:sig w:usb0="E00002FF" w:usb1="400004FF" w:usb2="00000000" w:usb3="00000000" w:csb0="0000019F" w:csb1="00000000"/>
    <w:embedRegular r:id="rId9" w:fontKey="{73EF32F5-20D1-6D46-AF0A-62C6C59E68D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320556"/>
    <w:multiLevelType w:val="multilevel"/>
    <w:tmpl w:val="E236B08A"/>
    <w:lvl w:ilvl="0">
      <w:start w:val="1"/>
      <w:numFmt w:val="bullet"/>
      <w:lvlText w:val="●"/>
      <w:lvlJc w:val="left"/>
      <w:pPr>
        <w:ind w:left="720" w:hanging="360"/>
      </w:pPr>
      <w:rPr>
        <w:rFonts w:ascii="Georgia" w:eastAsia="Georgia" w:hAnsi="Georgia" w:cs="Georgia"/>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A51F08"/>
    <w:multiLevelType w:val="multilevel"/>
    <w:tmpl w:val="5C4A1E26"/>
    <w:lvl w:ilvl="0">
      <w:start w:val="1"/>
      <w:numFmt w:val="bullet"/>
      <w:lvlText w:val="●"/>
      <w:lvlJc w:val="left"/>
      <w:pPr>
        <w:ind w:left="720" w:hanging="360"/>
      </w:pPr>
      <w:rPr>
        <w:rFonts w:ascii="Georgia" w:eastAsia="Georgia" w:hAnsi="Georgia" w:cs="Georgia"/>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87825945">
    <w:abstractNumId w:val="0"/>
  </w:num>
  <w:num w:numId="2" w16cid:durableId="19708187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FE5"/>
    <w:rsid w:val="00934AEE"/>
    <w:rsid w:val="00A46E07"/>
    <w:rsid w:val="00B70FE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36EDA2D1"/>
  <w15:docId w15:val="{9305C5C2-AF95-9C4A-BB3C-3CF33AD8B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kinrenewal.co.za/photo-dynamic-therapy-pdt" TargetMode="External"/><Relationship Id="rId13" Type="http://schemas.openxmlformats.org/officeDocument/2006/relationships/hyperlink" Target="https://www.onlineskinshop.co.za/shop/skin-renewal-antioxidant-serum-with-phloretin" TargetMode="External"/><Relationship Id="rId18" Type="http://schemas.openxmlformats.org/officeDocument/2006/relationships/hyperlink" Target="https://bit.ly/4gSE6K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bit.ly/4gSE6Km" TargetMode="External"/><Relationship Id="rId12" Type="http://schemas.openxmlformats.org/officeDocument/2006/relationships/hyperlink" Target="https://www.skinrenewal.co.za/platelet-rich-fibrin-prf" TargetMode="External"/><Relationship Id="rId17" Type="http://schemas.openxmlformats.org/officeDocument/2006/relationships/hyperlink" Target="https://www.onlineskinshop.co.za/shop/skin-renewal-ha-gel-and-peptides" TargetMode="External"/><Relationship Id="rId2" Type="http://schemas.openxmlformats.org/officeDocument/2006/relationships/styles" Target="styles.xml"/><Relationship Id="rId16" Type="http://schemas.openxmlformats.org/officeDocument/2006/relationships/hyperlink" Target="https://www.onlineskinshop.co.za/shop/skin-renewal-couperosis-crea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skinrenewal.co.za/hydra-touch-facial" TargetMode="External"/><Relationship Id="rId5" Type="http://schemas.openxmlformats.org/officeDocument/2006/relationships/image" Target="media/image1.png"/><Relationship Id="rId15" Type="http://schemas.openxmlformats.org/officeDocument/2006/relationships/hyperlink" Target="https://www.onlineskinshop.co.za/shop/skin-renewal-treatment-prep-cream-2" TargetMode="External"/><Relationship Id="rId10" Type="http://schemas.openxmlformats.org/officeDocument/2006/relationships/hyperlink" Target="https://www.skinrenewal.co.za/transdermal-mesotherapy" TargetMode="External"/><Relationship Id="rId19" Type="http://schemas.openxmlformats.org/officeDocument/2006/relationships/hyperlink" Target="https://bit.ly/4gSE6Km" TargetMode="External"/><Relationship Id="rId4" Type="http://schemas.openxmlformats.org/officeDocument/2006/relationships/webSettings" Target="webSettings.xml"/><Relationship Id="rId9" Type="http://schemas.openxmlformats.org/officeDocument/2006/relationships/hyperlink" Target="https://www.skinrenewal.co.za/laser-genesis-rejuvenation" TargetMode="External"/><Relationship Id="rId14" Type="http://schemas.openxmlformats.org/officeDocument/2006/relationships/hyperlink" Target="https://www.onlineskinshop.co.za/shop/skin-renewal-age-defying-comple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641</Words>
  <Characters>3657</Characters>
  <Application>Microsoft Office Word</Application>
  <DocSecurity>0</DocSecurity>
  <Lines>30</Lines>
  <Paragraphs>8</Paragraphs>
  <ScaleCrop>false</ScaleCrop>
  <Company/>
  <LinksUpToDate>false</LinksUpToDate>
  <CharactersWithSpaces>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Sharon Du Toit</cp:lastModifiedBy>
  <cp:revision>2</cp:revision>
  <dcterms:created xsi:type="dcterms:W3CDTF">2025-07-30T12:19:00Z</dcterms:created>
  <dcterms:modified xsi:type="dcterms:W3CDTF">2025-07-30T12:20:00Z</dcterms:modified>
</cp:coreProperties>
</file>